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C6E5" w14:textId="77777777" w:rsidR="00CD16B5" w:rsidRPr="00CD16B5" w:rsidRDefault="00CD16B5" w:rsidP="00CD16B5">
      <w:pPr>
        <w:tabs>
          <w:tab w:val="left" w:pos="5954"/>
          <w:tab w:val="left" w:pos="8222"/>
          <w:tab w:val="right" w:pos="10065"/>
        </w:tabs>
        <w:spacing w:line="240" w:lineRule="auto"/>
        <w:rPr>
          <w:rFonts w:eastAsia="Calibri" w:cs="Arial"/>
          <w:noProof/>
          <w:sz w:val="24"/>
          <w:szCs w:val="24"/>
          <w:lang w:eastAsia="fi-FI"/>
        </w:rPr>
      </w:pPr>
      <w:r w:rsidRPr="00CD16B5">
        <w:rPr>
          <w:rFonts w:eastAsia="Calibri" w:cs="Arial"/>
          <w:noProof/>
          <w:sz w:val="24"/>
          <w:szCs w:val="24"/>
          <w:lang w:eastAsia="fi-FI"/>
        </w:rPr>
        <w:t>Sinulle on laitettu laskimoportti ____.____.______</w:t>
      </w:r>
    </w:p>
    <w:p w14:paraId="5A7A2C96" w14:textId="1998D6F0" w:rsidR="00CD16B5" w:rsidRPr="00CD16B5" w:rsidRDefault="00CD16B5" w:rsidP="00CD16B5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i-FI"/>
        </w:rPr>
      </w:pPr>
      <w:r w:rsidRPr="00CD16B5">
        <w:rPr>
          <w:rFonts w:eastAsia="Times New Roman" w:cs="Arial"/>
          <w:color w:val="000000"/>
          <w:sz w:val="24"/>
          <w:szCs w:val="24"/>
          <w:lang w:eastAsia="fi-FI"/>
        </w:rPr>
        <w:t>Haavanhoito-ohjeet kotiin</w:t>
      </w:r>
    </w:p>
    <w:p w14:paraId="1C0D57D4" w14:textId="77777777" w:rsidR="00CD16B5" w:rsidRPr="00CD16B5" w:rsidRDefault="00CD16B5" w:rsidP="00CD16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i-FI"/>
        </w:rPr>
      </w:pPr>
      <w:r w:rsidRPr="00CD16B5">
        <w:rPr>
          <w:rFonts w:eastAsia="Times New Roman" w:cs="Arial"/>
          <w:color w:val="000000"/>
          <w:sz w:val="24"/>
          <w:szCs w:val="24"/>
          <w:lang w:eastAsia="fi-FI"/>
        </w:rPr>
        <w:t>Haavalla on sulavat ompeleet. Sulavat ompeleet sulavat itsestään n. kahdessa viikossa.</w:t>
      </w:r>
    </w:p>
    <w:p w14:paraId="46EF119E" w14:textId="77777777" w:rsidR="00CD16B5" w:rsidRPr="00CD16B5" w:rsidRDefault="00CD16B5" w:rsidP="00CD16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i-FI"/>
        </w:rPr>
      </w:pPr>
      <w:r w:rsidRPr="00CD16B5">
        <w:rPr>
          <w:rFonts w:eastAsia="Times New Roman" w:cs="Arial"/>
          <w:color w:val="000000"/>
          <w:sz w:val="24"/>
          <w:szCs w:val="24"/>
          <w:lang w:eastAsia="fi-FI"/>
        </w:rPr>
        <w:t>Ensimmäiseen vuorokauteen haavalappua ei saa poistaa haavan päältä.</w:t>
      </w:r>
    </w:p>
    <w:p w14:paraId="5C83BDAD" w14:textId="77777777" w:rsidR="00CD16B5" w:rsidRPr="00CD16B5" w:rsidRDefault="00CD16B5" w:rsidP="00CD16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i-FI"/>
        </w:rPr>
      </w:pPr>
      <w:r w:rsidRPr="00CD16B5">
        <w:rPr>
          <w:rFonts w:eastAsia="Times New Roman" w:cs="Arial"/>
          <w:color w:val="000000"/>
          <w:sz w:val="24"/>
          <w:szCs w:val="24"/>
          <w:lang w:eastAsia="fi-FI"/>
        </w:rPr>
        <w:t xml:space="preserve">Haavaa ei saa pestä eikä kastella viiteen vuorokauteen. </w:t>
      </w:r>
    </w:p>
    <w:p w14:paraId="45108989" w14:textId="77777777" w:rsidR="00CD16B5" w:rsidRPr="00CD16B5" w:rsidRDefault="00CD16B5" w:rsidP="00CD16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fi-FI"/>
        </w:rPr>
      </w:pPr>
      <w:r w:rsidRPr="00CD16B5">
        <w:rPr>
          <w:rFonts w:eastAsia="Times New Roman" w:cs="Arial"/>
          <w:sz w:val="24"/>
          <w:szCs w:val="24"/>
          <w:lang w:eastAsia="fi-FI"/>
        </w:rPr>
        <w:t>Haavan päällä tulee käyttää hengittävää haavalappua viiden vuorokauden ajan.</w:t>
      </w:r>
    </w:p>
    <w:p w14:paraId="267937FE" w14:textId="77777777" w:rsidR="00CD16B5" w:rsidRPr="00CD16B5" w:rsidRDefault="00CD16B5" w:rsidP="00CD16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fi-FI"/>
        </w:rPr>
      </w:pPr>
      <w:r w:rsidRPr="00CD16B5">
        <w:rPr>
          <w:rFonts w:eastAsia="Times New Roman" w:cs="Arial"/>
          <w:sz w:val="24"/>
          <w:szCs w:val="24"/>
          <w:lang w:eastAsia="fi-FI"/>
        </w:rPr>
        <w:t>Haavasidos vaihdetaan, mikäli haava erittää ja sidos likaantuu. Haavalapun vaihto tapahtuu pestyin, huolellisesti puhtaaseen pyyhkeeseen kuivatuin ja desinfioiduin käsin.</w:t>
      </w:r>
    </w:p>
    <w:p w14:paraId="1365E258" w14:textId="77777777" w:rsidR="00CD16B5" w:rsidRPr="00CD16B5" w:rsidRDefault="00CD16B5" w:rsidP="00CD16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fi-FI"/>
        </w:rPr>
      </w:pPr>
      <w:r w:rsidRPr="00CD16B5">
        <w:rPr>
          <w:rFonts w:eastAsia="Times New Roman" w:cs="Arial"/>
          <w:sz w:val="24"/>
          <w:szCs w:val="24"/>
          <w:lang w:eastAsia="fi-FI"/>
        </w:rPr>
        <w:t xml:space="preserve">Haavan kuivaus puhtaalla pyyhkeellä varovasti / kevyesti taputellen suihkun jälkeen. </w:t>
      </w:r>
    </w:p>
    <w:p w14:paraId="46A8FFFE" w14:textId="77777777" w:rsidR="00CD16B5" w:rsidRPr="00CD16B5" w:rsidRDefault="00CD16B5" w:rsidP="00CD16B5">
      <w:pPr>
        <w:numPr>
          <w:ilvl w:val="0"/>
          <w:numId w:val="16"/>
        </w:numPr>
        <w:spacing w:line="240" w:lineRule="auto"/>
        <w:contextualSpacing/>
        <w:rPr>
          <w:rFonts w:eastAsia="Times New Roman" w:cs="Arial"/>
          <w:sz w:val="24"/>
          <w:szCs w:val="24"/>
          <w:lang w:eastAsia="fi-FI"/>
        </w:rPr>
      </w:pPr>
      <w:r w:rsidRPr="00CD16B5">
        <w:rPr>
          <w:rFonts w:eastAsia="Times New Roman" w:cs="Arial"/>
          <w:sz w:val="24"/>
          <w:szCs w:val="24"/>
          <w:lang w:eastAsia="fi-FI"/>
        </w:rPr>
        <w:t>Saunaan, kylpyyn tai uimaan voi mennä, kun ompeleet ovat sulaneet (10–14 vuorokautta haavan ompelusta).</w:t>
      </w:r>
    </w:p>
    <w:p w14:paraId="5C718BB0" w14:textId="77777777" w:rsidR="00CD16B5" w:rsidRPr="00CD16B5" w:rsidRDefault="00CD16B5" w:rsidP="00CD16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fi-FI"/>
        </w:rPr>
      </w:pPr>
      <w:r w:rsidRPr="00CD16B5">
        <w:rPr>
          <w:rFonts w:eastAsia="Times New Roman" w:cs="Arial"/>
          <w:sz w:val="24"/>
          <w:szCs w:val="24"/>
          <w:lang w:eastAsia="fi-FI"/>
        </w:rPr>
        <w:t>Raskas liikunta on kiellettyä neljän päivän ajan, samoin yli viiden kilon taakkojen nostaminen.</w:t>
      </w:r>
    </w:p>
    <w:p w14:paraId="0B08C5AB" w14:textId="77777777" w:rsidR="00CD16B5" w:rsidRPr="00CD16B5" w:rsidRDefault="00CD16B5" w:rsidP="00CD16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fi-FI"/>
        </w:rPr>
      </w:pPr>
      <w:r w:rsidRPr="00CD16B5">
        <w:rPr>
          <w:rFonts w:eastAsia="Times New Roman" w:cs="Arial"/>
          <w:sz w:val="24"/>
          <w:szCs w:val="24"/>
          <w:lang w:eastAsia="fi-FI"/>
        </w:rPr>
        <w:t>Kun haava-alue on parantunut voi elää normaalia elämää; voi harrastaa urheilua, saunoa, yms.</w:t>
      </w:r>
    </w:p>
    <w:p w14:paraId="6A93E5B8" w14:textId="77777777" w:rsidR="00CD16B5" w:rsidRPr="00CD16B5" w:rsidRDefault="00CD16B5" w:rsidP="00CD16B5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fi-FI"/>
        </w:rPr>
      </w:pPr>
    </w:p>
    <w:p w14:paraId="46E0B150" w14:textId="77777777" w:rsidR="00CD16B5" w:rsidRPr="00CD16B5" w:rsidRDefault="00CD16B5" w:rsidP="00CD16B5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i-FI"/>
        </w:rPr>
      </w:pPr>
      <w:r w:rsidRPr="00CD16B5">
        <w:rPr>
          <w:rFonts w:eastAsia="Times New Roman" w:cs="Arial"/>
          <w:sz w:val="24"/>
          <w:szCs w:val="24"/>
          <w:lang w:eastAsia="fi-FI"/>
        </w:rPr>
        <w:t>Ottakaa yhteyttä omaan terveyskeskukseen</w:t>
      </w:r>
      <w:r w:rsidRPr="00CD16B5">
        <w:rPr>
          <w:rFonts w:eastAsia="Times New Roman" w:cs="Arial"/>
          <w:color w:val="000000"/>
          <w:sz w:val="24"/>
          <w:szCs w:val="24"/>
          <w:lang w:eastAsia="fi-FI"/>
        </w:rPr>
        <w:t>, mikäli sinulla on</w:t>
      </w:r>
    </w:p>
    <w:p w14:paraId="34FF325D" w14:textId="77777777" w:rsidR="00CD16B5" w:rsidRPr="00CD16B5" w:rsidRDefault="00CD16B5" w:rsidP="00CD16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i-FI"/>
        </w:rPr>
      </w:pPr>
      <w:r w:rsidRPr="00CD16B5">
        <w:rPr>
          <w:rFonts w:eastAsia="Times New Roman" w:cs="Arial"/>
          <w:color w:val="000000"/>
          <w:sz w:val="24"/>
          <w:szCs w:val="24"/>
          <w:lang w:eastAsia="fi-FI"/>
        </w:rPr>
        <w:t>kuumetta yli 38-astetta</w:t>
      </w:r>
    </w:p>
    <w:p w14:paraId="3D3BEDA1" w14:textId="77777777" w:rsidR="00CD16B5" w:rsidRPr="00CD16B5" w:rsidRDefault="00CD16B5" w:rsidP="00CD16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i-FI"/>
        </w:rPr>
      </w:pPr>
      <w:r w:rsidRPr="00CD16B5">
        <w:rPr>
          <w:rFonts w:eastAsia="Times New Roman" w:cs="Arial"/>
          <w:color w:val="000000"/>
          <w:sz w:val="24"/>
          <w:szCs w:val="24"/>
          <w:lang w:eastAsia="fi-FI"/>
        </w:rPr>
        <w:t>haava-alueella punoitusta, kuumotusta, arkuutta, turvotusta, eritettä, verenvuotoa</w:t>
      </w:r>
    </w:p>
    <w:p w14:paraId="3F181D25" w14:textId="77777777" w:rsidR="00CD16B5" w:rsidRPr="00CD16B5" w:rsidRDefault="00CD16B5" w:rsidP="00CD16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i-FI"/>
        </w:rPr>
      </w:pPr>
      <w:r w:rsidRPr="00CD16B5">
        <w:rPr>
          <w:rFonts w:eastAsia="Times New Roman" w:cs="Arial"/>
          <w:color w:val="000000"/>
          <w:sz w:val="24"/>
          <w:szCs w:val="24"/>
          <w:lang w:eastAsia="fi-FI"/>
        </w:rPr>
        <w:t>haava auennut</w:t>
      </w:r>
    </w:p>
    <w:p w14:paraId="1B22DE40" w14:textId="77777777" w:rsidR="00CD16B5" w:rsidRPr="00CD16B5" w:rsidRDefault="00CD16B5" w:rsidP="00CD16B5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i-FI"/>
        </w:rPr>
      </w:pPr>
    </w:p>
    <w:p w14:paraId="6029AC6D" w14:textId="77777777" w:rsidR="005F4A3B" w:rsidRPr="00AA2438" w:rsidRDefault="005F4A3B" w:rsidP="00AA2438"/>
    <w:sectPr w:rsidR="005F4A3B" w:rsidRPr="00AA2438" w:rsidSect="008B6DCD">
      <w:headerReference w:type="default" r:id="rId11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BED3" w14:textId="77777777" w:rsidR="00CD16B5" w:rsidRDefault="00CD16B5" w:rsidP="00EC0BD0">
      <w:pPr>
        <w:spacing w:line="240" w:lineRule="auto"/>
      </w:pPr>
      <w:r>
        <w:separator/>
      </w:r>
    </w:p>
  </w:endnote>
  <w:endnote w:type="continuationSeparator" w:id="0">
    <w:p w14:paraId="7BB927AB" w14:textId="77777777" w:rsidR="00CD16B5" w:rsidRDefault="00CD16B5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AC30" w14:textId="77777777" w:rsidR="00CD16B5" w:rsidRDefault="00CD16B5" w:rsidP="00EC0BD0">
      <w:pPr>
        <w:spacing w:line="240" w:lineRule="auto"/>
      </w:pPr>
      <w:r>
        <w:separator/>
      </w:r>
    </w:p>
  </w:footnote>
  <w:footnote w:type="continuationSeparator" w:id="0">
    <w:p w14:paraId="4244FAB8" w14:textId="77777777" w:rsidR="00CD16B5" w:rsidRDefault="00CD16B5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6B809AC5" w14:textId="77777777" w:rsidTr="000631E7">
      <w:trPr>
        <w:trHeight w:val="1304"/>
      </w:trPr>
      <w:tc>
        <w:tcPr>
          <w:tcW w:w="5245" w:type="dxa"/>
        </w:tcPr>
        <w:p w14:paraId="2508C9EF" w14:textId="77777777" w:rsidR="008A19EA" w:rsidRDefault="00551842" w:rsidP="00BE700B">
          <w:r>
            <w:rPr>
              <w:noProof/>
            </w:rPr>
            <w:drawing>
              <wp:inline distT="0" distB="0" distL="0" distR="0" wp14:anchorId="36378AAD" wp14:editId="0BCFF2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D37AEB0" w14:textId="77777777" w:rsidR="00BD1530" w:rsidRPr="00BD1530" w:rsidRDefault="00204139" w:rsidP="00BD1530">
          <w:pPr>
            <w:pStyle w:val="Eivli"/>
            <w:rPr>
              <w:b/>
              <w:bCs/>
            </w:rPr>
          </w:pPr>
          <w:r>
            <w:rPr>
              <w:b/>
              <w:bCs/>
            </w:rPr>
            <w:t>Potilasohje</w:t>
          </w:r>
        </w:p>
      </w:tc>
      <w:tc>
        <w:tcPr>
          <w:tcW w:w="981" w:type="dxa"/>
        </w:tcPr>
        <w:p w14:paraId="3C35801D" w14:textId="7B7F6F4A" w:rsidR="008A19EA" w:rsidRPr="008A19EA" w:rsidRDefault="008A19EA" w:rsidP="008A19EA">
          <w:pPr>
            <w:jc w:val="right"/>
          </w:pPr>
        </w:p>
      </w:tc>
    </w:tr>
    <w:tr w:rsidR="000631E7" w14:paraId="6E87F7BA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3FBE6749" w14:textId="3723CC3E" w:rsidR="000631E7" w:rsidRDefault="00CD16B5" w:rsidP="004B08C1">
              <w:pPr>
                <w:pStyle w:val="Eivli"/>
              </w:pPr>
              <w:r>
                <w:t>Verisuonikatetrityöryhmä</w:t>
              </w:r>
            </w:p>
          </w:sdtContent>
        </w:sdt>
      </w:tc>
      <w:sdt>
        <w:sdtPr>
          <w:tag w:val="Valitse päivämäärä"/>
          <w:id w:val="1317227750"/>
          <w:date w:fullDate="2024-07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068D2EC5" w14:textId="643564E2" w:rsidR="000631E7" w:rsidRDefault="00CD16B5" w:rsidP="004B08C1">
              <w:pPr>
                <w:pStyle w:val="Eivli"/>
              </w:pPr>
              <w:r>
                <w:t>11.7.2024</w:t>
              </w:r>
            </w:p>
          </w:tc>
        </w:sdtContent>
      </w:sdt>
      <w:tc>
        <w:tcPr>
          <w:tcW w:w="981" w:type="dxa"/>
          <w:vAlign w:val="center"/>
        </w:tcPr>
        <w:p w14:paraId="7147E779" w14:textId="77777777" w:rsidR="000631E7" w:rsidRDefault="000631E7" w:rsidP="004B08C1">
          <w:pPr>
            <w:pStyle w:val="Eivli"/>
          </w:pPr>
        </w:p>
      </w:tc>
    </w:tr>
  </w:tbl>
  <w:p w14:paraId="713794A0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CD236D"/>
    <w:multiLevelType w:val="hybridMultilevel"/>
    <w:tmpl w:val="8E0261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4" w15:restartNumberingAfterBreak="0">
    <w:nsid w:val="793530B0"/>
    <w:multiLevelType w:val="hybridMultilevel"/>
    <w:tmpl w:val="37FC21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8"/>
  </w:num>
  <w:num w:numId="3" w16cid:durableId="1214081591">
    <w:abstractNumId w:val="1"/>
  </w:num>
  <w:num w:numId="4" w16cid:durableId="334958258">
    <w:abstractNumId w:val="13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0"/>
  </w:num>
  <w:num w:numId="8" w16cid:durableId="1754813634">
    <w:abstractNumId w:val="10"/>
  </w:num>
  <w:num w:numId="9" w16cid:durableId="1606114846">
    <w:abstractNumId w:val="10"/>
  </w:num>
  <w:num w:numId="10" w16cid:durableId="1477645058">
    <w:abstractNumId w:val="3"/>
  </w:num>
  <w:num w:numId="11" w16cid:durableId="841121598">
    <w:abstractNumId w:val="12"/>
  </w:num>
  <w:num w:numId="12" w16cid:durableId="225991095">
    <w:abstractNumId w:val="7"/>
  </w:num>
  <w:num w:numId="13" w16cid:durableId="70978191">
    <w:abstractNumId w:val="5"/>
  </w:num>
  <w:num w:numId="14" w16cid:durableId="240528770">
    <w:abstractNumId w:val="9"/>
  </w:num>
  <w:num w:numId="15" w16cid:durableId="452208856">
    <w:abstractNumId w:val="11"/>
  </w:num>
  <w:num w:numId="16" w16cid:durableId="776296932">
    <w:abstractNumId w:val="14"/>
  </w:num>
  <w:num w:numId="17" w16cid:durableId="920211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B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553A0"/>
    <w:rsid w:val="0016272C"/>
    <w:rsid w:val="001C479F"/>
    <w:rsid w:val="00200C8E"/>
    <w:rsid w:val="00204139"/>
    <w:rsid w:val="00221E0D"/>
    <w:rsid w:val="00221EB2"/>
    <w:rsid w:val="00241D58"/>
    <w:rsid w:val="00257775"/>
    <w:rsid w:val="00274207"/>
    <w:rsid w:val="002A2F97"/>
    <w:rsid w:val="002A34E5"/>
    <w:rsid w:val="002B415F"/>
    <w:rsid w:val="002C7386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4155"/>
    <w:rsid w:val="00395600"/>
    <w:rsid w:val="003A53E3"/>
    <w:rsid w:val="003A6B39"/>
    <w:rsid w:val="003B2DF8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6344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577E4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0EFD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2466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160AD"/>
    <w:rsid w:val="00B57EDD"/>
    <w:rsid w:val="00B9510A"/>
    <w:rsid w:val="00BC36EE"/>
    <w:rsid w:val="00BD1530"/>
    <w:rsid w:val="00BD2E39"/>
    <w:rsid w:val="00BD4011"/>
    <w:rsid w:val="00BE005B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D16B5"/>
    <w:rsid w:val="00CE55E8"/>
    <w:rsid w:val="00D21300"/>
    <w:rsid w:val="00D42DB3"/>
    <w:rsid w:val="00D45D47"/>
    <w:rsid w:val="00D725DD"/>
    <w:rsid w:val="00D9023B"/>
    <w:rsid w:val="00DA4D60"/>
    <w:rsid w:val="00DA59CA"/>
    <w:rsid w:val="00DB223C"/>
    <w:rsid w:val="00DB41B2"/>
    <w:rsid w:val="00DC5143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E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i:0#.w|oysnet\simolalo</DisplayName>
        <AccountId>248</AccountId>
        <AccountType/>
      </UserInfo>
      <UserInfo>
        <DisplayName>i:0#.w|oysnet\laurilhm</DisplayName>
        <AccountId>1726</AccountId>
        <AccountType/>
      </UserInfo>
      <UserInfo>
        <DisplayName>i:0#.w|oysnet\rimpilri</DisplayName>
        <AccountId>2120</AccountId>
        <AccountType/>
      </UserInfo>
      <UserInfo>
        <DisplayName>i:0#.w|oysnet\leivisre</DisplayName>
        <AccountId>306</AccountId>
        <AccountType/>
      </UserInfo>
      <UserInfo>
        <DisplayName>i:0#.w|oysnet\karppimh</DisplayName>
        <AccountId>1698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i:0#.w|oysnet\simolalo</DisplayName>
        <AccountId>248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168</Value>
      <Value>166</Value>
      <Value>2511</Value>
      <Value>20</Value>
      <Value>24</Value>
      <Value>125</Value>
      <Value>3</Value>
      <Value>2688</Value>
    </TaxCatchAll>
    <_dlc_DocId xmlns="d3e50268-7799-48af-83c3-9a9b063078bc">MUAVRSSTWASF-711265460-470</_dlc_DocId>
    <_dlc_DocIdUrl xmlns="d3e50268-7799-48af-83c3-9a9b063078bc">
      <Url>https://internet.oysnet.ppshp.fi/dokumentit/_layouts/15/DocIdRedir.aspx?ID=MUAVRSSTWASF-711265460-470</Url>
      <Description>MUAVRSSTWASF-711265460-470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F6581E-D3DB-4396-A295-D54647B1F34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AB2BBE-7CD2-406D-922C-9C823AEA9DFA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A85A6-EB9B-42B0-9253-082166BA29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A7EC43-98E5-44DF-9B90-2427A6866200}"/>
</file>

<file path=customXml/itemProps6.xml><?xml version="1.0" encoding="utf-8"?>
<ds:datastoreItem xmlns:ds="http://schemas.openxmlformats.org/officeDocument/2006/customXml" ds:itemID="{2A31A1E4-FF7D-4F93-AEC9-B1A2701CCA8F}"/>
</file>

<file path=docProps/app.xml><?xml version="1.0" encoding="utf-8"?>
<Properties xmlns="http://schemas.openxmlformats.org/officeDocument/2006/extended-properties" xmlns:vt="http://schemas.openxmlformats.org/officeDocument/2006/docPropsVTypes">
  <Template>Pohde%20Potilasohje.dotx</Template>
  <TotalTime>0</TotalTime>
  <Pages>1</Pages>
  <Words>120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Potilasohje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Laskimoportti - ohje potilaalle</dc:title>
  <dc:subject/>
  <dc:creator/>
  <cp:keywords>Laskimoportti</cp:keywords>
  <dc:description/>
  <cp:lastModifiedBy/>
  <cp:revision>1</cp:revision>
  <dcterms:created xsi:type="dcterms:W3CDTF">2024-07-11T10:41:00Z</dcterms:created>
  <dcterms:modified xsi:type="dcterms:W3CDTF">2024-07-11T10:48:00Z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13bc3608-8c95-4844-8478-360ca4533cf2</vt:lpwstr>
  </property>
  <property fmtid="{D5CDD505-2E9C-101B-9397-08002B2CF9AE}" pid="4" name="TaxKeyword">
    <vt:lpwstr>2511;#Laskimoportti|f05c9c79-5f33-4564-8598-6c8a269e9d97</vt:lpwstr>
  </property>
  <property fmtid="{D5CDD505-2E9C-101B-9397-08002B2CF9AE}" pid="5" name="Kohde- / työntekijäryhmä">
    <vt:lpwstr>125;#Potilaat|73865145-28a6-40c4-b6ef-5aaa98c07ba9</vt:lpwstr>
  </property>
  <property fmtid="{D5CDD505-2E9C-101B-9397-08002B2CF9AE}" pid="6" name="MEO">
    <vt:lpwstr/>
  </property>
  <property fmtid="{D5CDD505-2E9C-101B-9397-08002B2CF9AE}" pid="7" name="Kohdeorganisaatio">
    <vt:lpwstr>2688;#Pohde|3bd1eb7d-6289-427a-a46c-d4e835e69ad1</vt:lpwstr>
  </property>
  <property fmtid="{D5CDD505-2E9C-101B-9397-08002B2CF9AE}" pid="8" name="Potilasohje (sisältötyypin metatieto)">
    <vt:lpwstr>24;#Ei lähetetä e-kirjeenä|b2c60afc-d31b-4a57-af83-72e043044b48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>168;#Infektioiden torjunta|d1bdb641-a1c1-4abf-b66a-298a776eaddb</vt:lpwstr>
  </property>
  <property fmtid="{D5CDD505-2E9C-101B-9397-08002B2CF9AE}" pid="11" name="Erikoisala">
    <vt:lpwstr>20;#Kaikki erikoisalat (PPSHP)|5cf48005-8579-4711-9ef4-9d5ec17d63b0</vt:lpwstr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Kuvantamisen ohjeen tutkimusryhmät (sisältötyypin metatieto)">
    <vt:lpwstr/>
  </property>
  <property fmtid="{D5CDD505-2E9C-101B-9397-08002B2CF9AE}" pid="15" name="Organisaatiotieto">
    <vt:lpwstr>166;#Infektioyksikkö|d873b9ee-c5a1-43a5-91cd-d45393df5f8c</vt:lpwstr>
  </property>
  <property fmtid="{D5CDD505-2E9C-101B-9397-08002B2CF9AE}" pid="16" name="Toimenpidekoodit">
    <vt:lpwstr/>
  </property>
  <property fmtid="{D5CDD505-2E9C-101B-9397-08002B2CF9AE}" pid="17" name="Order">
    <vt:r8>481100</vt:r8>
  </property>
  <property fmtid="{D5CDD505-2E9C-101B-9397-08002B2CF9AE}" pid="19" name="SharedWithUsers">
    <vt:lpwstr/>
  </property>
  <property fmtid="{D5CDD505-2E9C-101B-9397-08002B2CF9AE}" pid="20" name="TaxKeywordTaxHTField">
    <vt:lpwstr>Laskimoportti|f05c9c79-5f33-4564-8598-6c8a269e9d97</vt:lpwstr>
  </property>
</Properties>
</file>